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1C5A" w:rsidRDefault="000E1C5A" w:rsidP="000E1C5A">
      <w:pPr>
        <w:pStyle w:val="KonuBal"/>
        <w:ind w:left="0"/>
        <w:jc w:val="left"/>
      </w:pPr>
      <w:r>
        <w:t xml:space="preserve">                                     </w:t>
      </w:r>
    </w:p>
    <w:p w:rsidR="000E1C5A" w:rsidRPr="00405DB0" w:rsidRDefault="000E1C5A" w:rsidP="000E1C5A">
      <w:pPr>
        <w:pStyle w:val="KonuBal"/>
        <w:ind w:left="0"/>
        <w:jc w:val="left"/>
      </w:pPr>
      <w:r>
        <w:t xml:space="preserve">                                       </w:t>
      </w:r>
      <w:r w:rsidRPr="00E062DB">
        <w:t xml:space="preserve"> YAPIM İŞLERİ GEÇİCİ KABUL TUTANAĞI</w:t>
      </w:r>
    </w:p>
    <w:p w:rsidR="000E1C5A" w:rsidRPr="00F103B4" w:rsidRDefault="000E1C5A" w:rsidP="000E1C5A">
      <w:pPr>
        <w:pStyle w:val="KonuBal"/>
      </w:pPr>
    </w:p>
    <w:p w:rsidR="000E1C5A" w:rsidRPr="00F103B4" w:rsidRDefault="000E1C5A" w:rsidP="000E1C5A">
      <w:pPr>
        <w:pStyle w:val="KonuBal"/>
        <w:jc w:val="left"/>
      </w:pPr>
    </w:p>
    <w:tbl>
      <w:tblPr>
        <w:tblW w:w="8892" w:type="dxa"/>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737"/>
        <w:gridCol w:w="220"/>
        <w:gridCol w:w="2935"/>
      </w:tblGrid>
      <w:tr w:rsidR="000E1C5A" w:rsidRPr="00F103B4" w:rsidTr="000E1C5A">
        <w:tc>
          <w:tcPr>
            <w:tcW w:w="5737" w:type="dxa"/>
            <w:tcBorders>
              <w:top w:val="dashSmallGap" w:sz="4" w:space="0" w:color="FFFFFF"/>
              <w:left w:val="dashSmallGap" w:sz="4" w:space="0" w:color="FFFFFF"/>
              <w:bottom w:val="single" w:sz="4" w:space="0" w:color="auto"/>
              <w:right w:val="dashSmallGap" w:sz="4" w:space="0" w:color="FFFFFF"/>
              <w:tl2br w:val="dashSmallGap" w:sz="4" w:space="0" w:color="FFFFFF"/>
            </w:tcBorders>
            <w:hideMark/>
          </w:tcPr>
          <w:p w:rsidR="000E1C5A" w:rsidRPr="00F103B4" w:rsidRDefault="000E1C5A">
            <w:pPr>
              <w:pStyle w:val="NormalWeb"/>
            </w:pPr>
            <w:r w:rsidRPr="00F103B4">
              <w:t xml:space="preserve">İşin adı                                                                            </w:t>
            </w:r>
          </w:p>
        </w:tc>
        <w:tc>
          <w:tcPr>
            <w:tcW w:w="220" w:type="dxa"/>
            <w:tcBorders>
              <w:top w:val="single" w:sz="4" w:space="0" w:color="FFFFFF"/>
              <w:left w:val="dashSmallGap"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single" w:sz="4" w:space="0" w:color="FFFFFF"/>
              <w:left w:val="single" w:sz="4" w:space="0" w:color="FFFFFF"/>
              <w:bottom w:val="dashSmallGap" w:sz="4" w:space="0" w:color="auto"/>
              <w:right w:val="single" w:sz="4" w:space="0" w:color="FFFFFF"/>
            </w:tcBorders>
            <w:hideMark/>
          </w:tcPr>
          <w:p w:rsidR="000E1C5A" w:rsidRPr="00F103B4" w:rsidRDefault="000E1C5A">
            <w:pPr>
              <w:rPr>
                <w:b/>
                <w:bCs/>
              </w:rPr>
            </w:pPr>
          </w:p>
        </w:tc>
      </w:tr>
      <w:tr w:rsidR="000E1C5A" w:rsidRPr="00F103B4" w:rsidTr="000E1C5A">
        <w:tc>
          <w:tcPr>
            <w:tcW w:w="5737" w:type="dxa"/>
            <w:tcBorders>
              <w:top w:val="dashSmallGap" w:sz="4" w:space="0" w:color="FFFFFF"/>
              <w:left w:val="dashSmallGap" w:sz="4" w:space="0" w:color="FFFFFF"/>
              <w:bottom w:val="single" w:sz="4" w:space="0" w:color="auto"/>
              <w:right w:val="dashSmallGap" w:sz="4" w:space="0" w:color="FFFFFF"/>
            </w:tcBorders>
            <w:hideMark/>
          </w:tcPr>
          <w:p w:rsidR="000E1C5A" w:rsidRPr="00F103B4" w:rsidRDefault="000E1C5A">
            <w:pPr>
              <w:rPr>
                <w:bCs/>
              </w:rPr>
            </w:pPr>
            <w:r w:rsidRPr="00F103B4">
              <w:rPr>
                <w:bCs/>
              </w:rPr>
              <w:t xml:space="preserve">Yüklenicinin adı/ticari unvanı                                                              </w:t>
            </w:r>
          </w:p>
        </w:tc>
        <w:tc>
          <w:tcPr>
            <w:tcW w:w="220" w:type="dxa"/>
            <w:tcBorders>
              <w:top w:val="dashSmallGap" w:sz="4" w:space="0" w:color="FFFFFF"/>
              <w:left w:val="dashSmallGap"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bCs/>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Sözleşme tarihi</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bCs/>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Sözleşme bedeli</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Ek Sözleşme bedeli</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Toplam Sözleşme Bedeli</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Sözleşmeye göre işin süresi (takvim günü)</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bCs/>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Sözleşmeye göre işin bitirilmesi gereken tarih</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bCs/>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Varsa süre uzatımları</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bCs/>
              </w:rPr>
            </w:pPr>
          </w:p>
        </w:tc>
      </w:tr>
      <w:tr w:rsidR="000E1C5A" w:rsidRPr="00F103B4" w:rsidTr="000E1C5A">
        <w:tc>
          <w:tcPr>
            <w:tcW w:w="5737" w:type="dxa"/>
            <w:tcBorders>
              <w:top w:val="dashSmallGap" w:sz="4" w:space="0" w:color="FFFFFF"/>
              <w:left w:val="dashSmallGap" w:sz="4" w:space="0" w:color="FFFFFF"/>
              <w:bottom w:val="single" w:sz="4" w:space="0" w:color="auto"/>
              <w:right w:val="single" w:sz="4" w:space="0" w:color="FFFFFF"/>
            </w:tcBorders>
            <w:hideMark/>
          </w:tcPr>
          <w:p w:rsidR="000E1C5A" w:rsidRPr="00F103B4" w:rsidRDefault="000E1C5A">
            <w:pPr>
              <w:rPr>
                <w:bCs/>
              </w:rPr>
            </w:pPr>
            <w:r w:rsidRPr="00F103B4">
              <w:rPr>
                <w:bCs/>
              </w:rPr>
              <w:t>Süre uzatımı dâhil işin bitirilmesi gereken tarih</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bCs/>
              </w:rPr>
            </w:pPr>
          </w:p>
        </w:tc>
      </w:tr>
      <w:tr w:rsidR="000E1C5A" w:rsidRPr="00F103B4" w:rsidTr="000E1C5A">
        <w:tc>
          <w:tcPr>
            <w:tcW w:w="5737" w:type="dxa"/>
            <w:tcBorders>
              <w:top w:val="dashSmallGap" w:sz="4" w:space="0" w:color="FFFFFF"/>
              <w:left w:val="dashSmallGap" w:sz="4" w:space="0" w:color="FFFFFF"/>
              <w:bottom w:val="dashSmallGap" w:sz="4" w:space="0" w:color="FFFFFF"/>
              <w:right w:val="single" w:sz="4" w:space="0" w:color="FFFFFF"/>
            </w:tcBorders>
            <w:hideMark/>
          </w:tcPr>
          <w:p w:rsidR="000E1C5A" w:rsidRPr="00F103B4" w:rsidRDefault="000E1C5A">
            <w:pPr>
              <w:rPr>
                <w:bCs/>
              </w:rPr>
            </w:pPr>
            <w:r w:rsidRPr="00F103B4">
              <w:rPr>
                <w:bCs/>
              </w:rPr>
              <w:t>İşin bitirildiği tarih</w:t>
            </w:r>
          </w:p>
        </w:tc>
        <w:tc>
          <w:tcPr>
            <w:tcW w:w="220" w:type="dxa"/>
            <w:tcBorders>
              <w:top w:val="dashSmallGap" w:sz="4" w:space="0" w:color="FFFFFF"/>
              <w:left w:val="single" w:sz="4" w:space="0" w:color="FFFFFF"/>
              <w:bottom w:val="dashSmallGap" w:sz="4" w:space="0" w:color="FFFFFF"/>
              <w:right w:val="single" w:sz="4" w:space="0" w:color="FFFFFF"/>
            </w:tcBorders>
            <w:vAlign w:val="center"/>
            <w:hideMark/>
          </w:tcPr>
          <w:p w:rsidR="000E1C5A" w:rsidRPr="00F103B4" w:rsidRDefault="000E1C5A">
            <w:pPr>
              <w:rPr>
                <w:bCs/>
              </w:rPr>
            </w:pPr>
            <w:r w:rsidRPr="00F103B4">
              <w:rPr>
                <w:bCs/>
              </w:rPr>
              <w:t>:</w:t>
            </w:r>
          </w:p>
        </w:tc>
        <w:tc>
          <w:tcPr>
            <w:tcW w:w="2935" w:type="dxa"/>
            <w:tcBorders>
              <w:top w:val="dashSmallGap" w:sz="4" w:space="0" w:color="auto"/>
              <w:left w:val="single" w:sz="4" w:space="0" w:color="FFFFFF"/>
              <w:bottom w:val="dashSmallGap" w:sz="4" w:space="0" w:color="auto"/>
              <w:right w:val="single" w:sz="4" w:space="0" w:color="FFFFFF"/>
            </w:tcBorders>
            <w:hideMark/>
          </w:tcPr>
          <w:p w:rsidR="000E1C5A" w:rsidRPr="00F103B4" w:rsidRDefault="000E1C5A">
            <w:pPr>
              <w:rPr>
                <w:b/>
                <w:bCs/>
              </w:rPr>
            </w:pPr>
          </w:p>
        </w:tc>
      </w:tr>
    </w:tbl>
    <w:p w:rsidR="000E1C5A" w:rsidRDefault="000E1C5A" w:rsidP="000E1C5A"/>
    <w:p w:rsidR="000E1C5A" w:rsidRPr="00405DB0" w:rsidRDefault="000E1C5A" w:rsidP="000E1C5A"/>
    <w:p w:rsidR="000E1C5A" w:rsidRPr="00405DB0" w:rsidRDefault="000E1C5A" w:rsidP="000E1C5A">
      <w:pPr>
        <w:jc w:val="both"/>
      </w:pPr>
      <w:r>
        <w:t xml:space="preserve">         </w:t>
      </w:r>
      <w:r w:rsidRPr="00F103B4">
        <w:t>Ağrı İbrahim Çeçen Üniversitesi Yapı İşleri ve Teknik Daire Başkanlığı</w:t>
      </w:r>
      <w:r w:rsidRPr="00405DB0">
        <w:t xml:space="preserve"> ile </w:t>
      </w:r>
      <w:r>
        <w:t>Y</w:t>
      </w:r>
      <w:r w:rsidRPr="00405DB0">
        <w:t>üklenici</w:t>
      </w:r>
      <w:r>
        <w:t xml:space="preserve"> ….</w:t>
      </w:r>
      <w:r w:rsidRPr="00F103B4">
        <w:t>İş Ortaklığı</w:t>
      </w:r>
      <w:r>
        <w:t xml:space="preserve"> </w:t>
      </w:r>
      <w:r w:rsidRPr="00405DB0">
        <w:t xml:space="preserve">arasında imzalanan sözleşme kapsamında gerçekleştirilen iş için düzenlenen GEÇİCİ KABUL TEKLİF BELGESİ’nde de görüleceği üzere ön incelemenin yapıldığı anlaşılmış olup; </w:t>
      </w:r>
      <w:r>
        <w:t>….</w:t>
      </w:r>
      <w:r w:rsidRPr="0012363B">
        <w:t xml:space="preserve"> tarihli</w:t>
      </w:r>
      <w:r>
        <w:t xml:space="preserve"> ve E.24353</w:t>
      </w:r>
      <w:r w:rsidRPr="0012363B">
        <w:t xml:space="preserve"> sayılı makam oluru ile Başkan </w:t>
      </w:r>
      <w:r>
        <w:t>…..</w:t>
      </w:r>
      <w:r w:rsidRPr="0012363B">
        <w:t xml:space="preserve"> Üye </w:t>
      </w:r>
      <w:r>
        <w:t>…</w:t>
      </w:r>
      <w:r w:rsidRPr="0012363B">
        <w:t>Üye</w:t>
      </w:r>
      <w:r>
        <w:t>…</w:t>
      </w:r>
      <w:r w:rsidRPr="00405DB0">
        <w:t xml:space="preserve"> olmak üzere teşkil edi</w:t>
      </w:r>
      <w:r>
        <w:t>len GEÇİCİ KABUL KOMİSYONUMUZ, Y</w:t>
      </w:r>
      <w:r w:rsidRPr="00405DB0">
        <w:t>üklenici</w:t>
      </w:r>
      <w:r>
        <w:t xml:space="preserve"> …….İş Ortaklığı’nın da</w:t>
      </w:r>
      <w:r w:rsidRPr="00405DB0">
        <w:t xml:space="preserve"> hazır olduğu halde </w:t>
      </w:r>
      <w:r>
        <w:t xml:space="preserve">…. </w:t>
      </w:r>
      <w:r w:rsidRPr="00405DB0">
        <w:t>ta</w:t>
      </w:r>
      <w:r>
        <w:t>rihinde</w:t>
      </w:r>
      <w:r w:rsidRPr="00405DB0">
        <w:t xml:space="preserve"> iş</w:t>
      </w:r>
      <w:r>
        <w:t xml:space="preserve"> </w:t>
      </w:r>
      <w:r w:rsidRPr="00405DB0">
        <w:t>yerine gidilerek yüklenici tarafından yapılmış işler geçici kabul bakımından incelemiş ve aşağıda yazılı hususları tespit etmiştir.</w:t>
      </w:r>
    </w:p>
    <w:p w:rsidR="000E1C5A" w:rsidRDefault="000E1C5A" w:rsidP="000E1C5A">
      <w:pPr>
        <w:jc w:val="both"/>
      </w:pPr>
    </w:p>
    <w:p w:rsidR="000E1C5A" w:rsidRDefault="000E1C5A" w:rsidP="000E1C5A">
      <w:pPr>
        <w:jc w:val="both"/>
      </w:pPr>
      <w:r>
        <w:t>ANCAK; 3 adet yangın kapısındaki kapı açış otomasyon sisteminin olmaması eksik olarak tespit edilmiş olup bu eksiklerin giderilmesi için 10(On) gün süre verilmesi uygun görülmüştür.</w:t>
      </w:r>
    </w:p>
    <w:p w:rsidR="000E1C5A" w:rsidRDefault="000E1C5A" w:rsidP="000E1C5A">
      <w:pPr>
        <w:jc w:val="both"/>
      </w:pPr>
    </w:p>
    <w:p w:rsidR="000E1C5A" w:rsidRDefault="000E1C5A" w:rsidP="000E1C5A">
      <w:pPr>
        <w:pStyle w:val="GvdeMetni"/>
      </w:pPr>
      <w:r>
        <w:t xml:space="preserve">SONUÇ: Geçici kabul bakımından muayene ve inceleme işlemlerinin yapılması görevi Komisyonumuza verilmiş bulunan söz konusu işin yukarıda belirtilen (varsa ayrıntıları veya gerekçeleri ekli sayfalarda sayılan ve gösterilen) kayıtlarla ve bitim tarihi de …. olarak itibar edilmek üzere geçici kabulünün yapılması Komisyonumuzca uygun görülmüş ve Ağrı İbrahim Çeçen Üniversitesi Yapı İşleri ve Teknik Daire Başkanlığı Makamının onayına sunulmak üzere işbu Geçici Kabul Tutanağı 3 ( Üç ) nüsha olarak düzenlenmiştir.  </w:t>
      </w:r>
    </w:p>
    <w:p w:rsidR="000E1C5A" w:rsidRDefault="000E1C5A" w:rsidP="000E1C5A">
      <w:pPr>
        <w:pStyle w:val="GvdeMetni"/>
      </w:pPr>
      <w:r>
        <w:t>Tarih : ….</w:t>
      </w:r>
    </w:p>
    <w:p w:rsidR="000E1C5A" w:rsidRDefault="000E1C5A" w:rsidP="000E1C5A">
      <w:pPr>
        <w:pStyle w:val="GvdeMetni"/>
      </w:pPr>
    </w:p>
    <w:p w:rsidR="000E1C5A" w:rsidRPr="00F103B4" w:rsidRDefault="000E1C5A" w:rsidP="000E1C5A">
      <w:pPr>
        <w:pStyle w:val="GvdeMetni"/>
        <w:rPr>
          <w:b/>
        </w:rPr>
      </w:pPr>
      <w:r>
        <w:t xml:space="preserve">                     </w:t>
      </w:r>
      <w:r w:rsidRPr="00F103B4">
        <w:rPr>
          <w:b/>
        </w:rPr>
        <w:t xml:space="preserve">Geçici Kabul Komisyonu Üyeleri      </w:t>
      </w:r>
      <w:r>
        <w:t xml:space="preserve">                                                       </w:t>
      </w:r>
      <w:r w:rsidRPr="00F103B4">
        <w:rPr>
          <w:b/>
        </w:rPr>
        <w:t>Yüklenici</w:t>
      </w:r>
    </w:p>
    <w:p w:rsidR="000E1C5A" w:rsidRDefault="000E1C5A" w:rsidP="000E1C5A">
      <w:pPr>
        <w:pStyle w:val="GvdeMetni"/>
      </w:pPr>
      <w:r>
        <w:t>Makine Mühendisi              Mimar                       İnşaat Mühendisi</w:t>
      </w:r>
    </w:p>
    <w:p w:rsidR="000E1C5A" w:rsidRDefault="000E1C5A" w:rsidP="000E1C5A">
      <w:pPr>
        <w:pStyle w:val="GvdeMetni"/>
      </w:pPr>
    </w:p>
    <w:p w:rsidR="000E1C5A" w:rsidRDefault="000E1C5A" w:rsidP="000E1C5A">
      <w:pPr>
        <w:pStyle w:val="GvdeMetni"/>
      </w:pPr>
      <w:r>
        <w:rPr>
          <w:b/>
        </w:rPr>
        <w:t xml:space="preserve">                     Kontrol Teşkilatı</w:t>
      </w:r>
    </w:p>
    <w:p w:rsidR="000E1C5A" w:rsidRDefault="000E1C5A" w:rsidP="000E1C5A">
      <w:pPr>
        <w:pStyle w:val="GvdeMetni"/>
      </w:pPr>
      <w:r>
        <w:t xml:space="preserve">        </w:t>
      </w:r>
      <w:r w:rsidRPr="00FD28A1">
        <w:t xml:space="preserve">                    </w:t>
      </w:r>
    </w:p>
    <w:p w:rsidR="000E1C5A" w:rsidRDefault="000E1C5A" w:rsidP="000E1C5A">
      <w:pPr>
        <w:pStyle w:val="GvdeMetni"/>
      </w:pPr>
      <w:r>
        <w:t xml:space="preserve">                                                                       …/…/…</w:t>
      </w:r>
    </w:p>
    <w:p w:rsidR="000E1C5A" w:rsidRDefault="000E1C5A" w:rsidP="000E1C5A">
      <w:pPr>
        <w:pStyle w:val="GvdeMetni"/>
      </w:pPr>
      <w:r>
        <w:t xml:space="preserve">                                                                           OLUR</w:t>
      </w:r>
    </w:p>
    <w:p w:rsidR="000E1C5A" w:rsidRDefault="000E1C5A" w:rsidP="000E1C5A">
      <w:pPr>
        <w:pStyle w:val="GvdeMetni"/>
      </w:pPr>
      <w:r>
        <w:t xml:space="preserve">                                                                    ………</w:t>
      </w:r>
    </w:p>
    <w:p w:rsidR="000E1C5A" w:rsidRPr="00FD28A1" w:rsidRDefault="000E1C5A" w:rsidP="000E1C5A">
      <w:pPr>
        <w:pStyle w:val="GvdeMetni"/>
      </w:pPr>
      <w:r>
        <w:t xml:space="preserve">                                                  Yapı İşleri ve Teknik Daire Başkanı</w:t>
      </w:r>
    </w:p>
    <w:p w:rsidR="00AD79BE" w:rsidRPr="000E1C5A" w:rsidRDefault="00AD79BE" w:rsidP="000E1C5A"/>
    <w:sectPr w:rsidR="00AD79BE" w:rsidRPr="000E1C5A" w:rsidSect="00140514">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3088" w:rsidRDefault="008E3088">
      <w:r>
        <w:separator/>
      </w:r>
    </w:p>
  </w:endnote>
  <w:endnote w:type="continuationSeparator" w:id="0">
    <w:p w:rsidR="008E3088" w:rsidRDefault="008E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022B" w:rsidRDefault="00E6022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trPr>
        <w:trHeight w:val="737"/>
      </w:trPr>
      <w:tc>
        <w:tcPr>
          <w:tcW w:w="2977" w:type="dxa"/>
          <w:shd w:val="clear" w:color="auto" w:fill="auto"/>
        </w:tcPr>
        <w:p w:rsidR="00131D32" w:rsidRPr="00007C92" w:rsidRDefault="00131D32">
          <w:pPr>
            <w:pStyle w:val="AltBilgi"/>
            <w:jc w:val="center"/>
            <w:rPr>
              <w:b/>
            </w:rPr>
          </w:pPr>
          <w:r w:rsidRPr="00007C92">
            <w:rPr>
              <w:b/>
            </w:rPr>
            <w:t>HAZIRLAYAN</w:t>
          </w:r>
        </w:p>
        <w:p w:rsidR="00131D32" w:rsidRPr="00007C92" w:rsidRDefault="00131D32">
          <w:pPr>
            <w:pStyle w:val="AltBilgi"/>
            <w:jc w:val="center"/>
            <w:rPr>
              <w:b/>
            </w:rPr>
          </w:pPr>
        </w:p>
        <w:p w:rsidR="00131D32" w:rsidRPr="00007C92" w:rsidRDefault="00131D32">
          <w:pPr>
            <w:pStyle w:val="AltBilgi"/>
            <w:jc w:val="center"/>
            <w:rPr>
              <w:b/>
            </w:rPr>
          </w:pPr>
        </w:p>
        <w:p w:rsidR="00131D32" w:rsidRPr="00007C92" w:rsidRDefault="00131D32">
          <w:pPr>
            <w:pStyle w:val="AltBilgi"/>
            <w:jc w:val="center"/>
            <w:rPr>
              <w:b/>
            </w:rPr>
          </w:pPr>
        </w:p>
      </w:tc>
      <w:tc>
        <w:tcPr>
          <w:tcW w:w="3402" w:type="dxa"/>
          <w:shd w:val="clear" w:color="auto" w:fill="auto"/>
        </w:tcPr>
        <w:p w:rsidR="00131D32" w:rsidRPr="00007C92" w:rsidRDefault="00131D32">
          <w:pPr>
            <w:pStyle w:val="AltBilgi"/>
            <w:jc w:val="center"/>
            <w:rPr>
              <w:b/>
            </w:rPr>
          </w:pPr>
          <w:r w:rsidRPr="00007C92">
            <w:rPr>
              <w:b/>
            </w:rPr>
            <w:t>KONTROL EDEN</w:t>
          </w:r>
        </w:p>
      </w:tc>
      <w:tc>
        <w:tcPr>
          <w:tcW w:w="2977" w:type="dxa"/>
          <w:shd w:val="clear" w:color="auto" w:fill="auto"/>
        </w:tcPr>
        <w:p w:rsidR="00131D32" w:rsidRPr="00007C92" w:rsidRDefault="00131D32">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022B" w:rsidRDefault="00E602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3088" w:rsidRDefault="008E3088">
      <w:r>
        <w:separator/>
      </w:r>
    </w:p>
  </w:footnote>
  <w:footnote w:type="continuationSeparator" w:id="0">
    <w:p w:rsidR="008E3088" w:rsidRDefault="008E3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022B" w:rsidRDefault="00E6022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6"/>
      <w:gridCol w:w="4724"/>
      <w:gridCol w:w="1724"/>
      <w:gridCol w:w="1026"/>
    </w:tblGrid>
    <w:tr w:rsidR="00402EB9" w:rsidRPr="00995C28" w:rsidTr="00685D40">
      <w:trPr>
        <w:trHeight w:val="280"/>
      </w:trPr>
      <w:tc>
        <w:tcPr>
          <w:tcW w:w="1587" w:type="dxa"/>
          <w:vMerge w:val="restart"/>
          <w:vAlign w:val="center"/>
        </w:tcPr>
        <w:p w:rsidR="00402EB9" w:rsidRPr="00995C28" w:rsidRDefault="00E6022B" w:rsidP="00685D40">
          <w:pPr>
            <w:pStyle w:val="stBilgi"/>
            <w:ind w:left="-1922" w:firstLine="1956"/>
            <w:jc w:val="center"/>
          </w:pPr>
          <w:r w:rsidRPr="00A131C0">
            <w:rPr>
              <w:noProof/>
            </w:rPr>
            <w:drawing>
              <wp:inline distT="0" distB="0" distL="0" distR="0">
                <wp:extent cx="899160" cy="845820"/>
                <wp:effectExtent l="0" t="0" r="0" b="0"/>
                <wp:docPr id="1"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845820"/>
                        </a:xfrm>
                        <a:prstGeom prst="rect">
                          <a:avLst/>
                        </a:prstGeom>
                        <a:noFill/>
                        <a:ln>
                          <a:noFill/>
                        </a:ln>
                      </pic:spPr>
                    </pic:pic>
                  </a:graphicData>
                </a:graphic>
              </wp:inline>
            </w:drawing>
          </w:r>
        </w:p>
      </w:tc>
      <w:tc>
        <w:tcPr>
          <w:tcW w:w="4787" w:type="dxa"/>
          <w:vMerge w:val="restart"/>
          <w:vAlign w:val="center"/>
        </w:tcPr>
        <w:p w:rsidR="0060568A" w:rsidRPr="0060568A" w:rsidRDefault="0060568A" w:rsidP="0060568A">
          <w:pPr>
            <w:pStyle w:val="stBilgi"/>
            <w:jc w:val="center"/>
            <w:rPr>
              <w:b/>
            </w:rPr>
          </w:pPr>
          <w:r w:rsidRPr="0060568A">
            <w:rPr>
              <w:b/>
            </w:rPr>
            <w:t>T.C.</w:t>
          </w:r>
        </w:p>
        <w:p w:rsidR="00402EB9" w:rsidRPr="0002100D" w:rsidRDefault="0060568A" w:rsidP="0002100D">
          <w:pPr>
            <w:pStyle w:val="KonuBal"/>
            <w:ind w:left="0"/>
          </w:pPr>
          <w:r w:rsidRPr="0060568A">
            <w:t xml:space="preserve">AĞRI İBRAHİM ÇEÇEN ÜNİVERSİTESİ </w:t>
          </w:r>
          <w:r w:rsidR="000E1C5A" w:rsidRPr="00E062DB">
            <w:t>GEÇİCİ KABUL TUTANAĞI</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FA087E">
            <w:rPr>
              <w:sz w:val="18"/>
            </w:rPr>
            <w:t>821</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6022B" w:rsidRDefault="00E602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2C"/>
    <w:rsid w:val="00011551"/>
    <w:rsid w:val="0002100D"/>
    <w:rsid w:val="00041245"/>
    <w:rsid w:val="00041647"/>
    <w:rsid w:val="00056BFD"/>
    <w:rsid w:val="00062150"/>
    <w:rsid w:val="00066AD7"/>
    <w:rsid w:val="00077626"/>
    <w:rsid w:val="00086946"/>
    <w:rsid w:val="000974B1"/>
    <w:rsid w:val="000A3A9D"/>
    <w:rsid w:val="000A5D09"/>
    <w:rsid w:val="000B70A7"/>
    <w:rsid w:val="000E1C5A"/>
    <w:rsid w:val="001276ED"/>
    <w:rsid w:val="00131D32"/>
    <w:rsid w:val="00140514"/>
    <w:rsid w:val="001A31CF"/>
    <w:rsid w:val="001C74D2"/>
    <w:rsid w:val="001F37CA"/>
    <w:rsid w:val="002C6E7C"/>
    <w:rsid w:val="0032158B"/>
    <w:rsid w:val="003D5407"/>
    <w:rsid w:val="003E35D5"/>
    <w:rsid w:val="00402EB9"/>
    <w:rsid w:val="00443D3B"/>
    <w:rsid w:val="0045052C"/>
    <w:rsid w:val="00466873"/>
    <w:rsid w:val="00476655"/>
    <w:rsid w:val="00480355"/>
    <w:rsid w:val="004B2C79"/>
    <w:rsid w:val="004E0D53"/>
    <w:rsid w:val="004E5252"/>
    <w:rsid w:val="004F7641"/>
    <w:rsid w:val="00536DBE"/>
    <w:rsid w:val="00543C09"/>
    <w:rsid w:val="00552168"/>
    <w:rsid w:val="00573090"/>
    <w:rsid w:val="005C7E56"/>
    <w:rsid w:val="005E30B6"/>
    <w:rsid w:val="005E4326"/>
    <w:rsid w:val="00601660"/>
    <w:rsid w:val="0060568A"/>
    <w:rsid w:val="006061AF"/>
    <w:rsid w:val="00663612"/>
    <w:rsid w:val="00663D04"/>
    <w:rsid w:val="00685D40"/>
    <w:rsid w:val="006C3CE3"/>
    <w:rsid w:val="006D4DAD"/>
    <w:rsid w:val="007723F9"/>
    <w:rsid w:val="00790F80"/>
    <w:rsid w:val="007C4554"/>
    <w:rsid w:val="007D605C"/>
    <w:rsid w:val="007F4979"/>
    <w:rsid w:val="00847A44"/>
    <w:rsid w:val="00873DEA"/>
    <w:rsid w:val="00881C1E"/>
    <w:rsid w:val="00897647"/>
    <w:rsid w:val="008B103C"/>
    <w:rsid w:val="008E3088"/>
    <w:rsid w:val="008F40C4"/>
    <w:rsid w:val="00900E95"/>
    <w:rsid w:val="009140DA"/>
    <w:rsid w:val="00932A64"/>
    <w:rsid w:val="00956580"/>
    <w:rsid w:val="00981BBE"/>
    <w:rsid w:val="0098600D"/>
    <w:rsid w:val="00993846"/>
    <w:rsid w:val="00997AE0"/>
    <w:rsid w:val="009C0CCB"/>
    <w:rsid w:val="009C755E"/>
    <w:rsid w:val="009D0780"/>
    <w:rsid w:val="00A16432"/>
    <w:rsid w:val="00A32655"/>
    <w:rsid w:val="00A35FDA"/>
    <w:rsid w:val="00A50DB3"/>
    <w:rsid w:val="00A64504"/>
    <w:rsid w:val="00A746BE"/>
    <w:rsid w:val="00A76B55"/>
    <w:rsid w:val="00AC2D90"/>
    <w:rsid w:val="00AD79BE"/>
    <w:rsid w:val="00AF4FE0"/>
    <w:rsid w:val="00B06DC0"/>
    <w:rsid w:val="00B212C0"/>
    <w:rsid w:val="00B537E4"/>
    <w:rsid w:val="00B573D0"/>
    <w:rsid w:val="00B77232"/>
    <w:rsid w:val="00BC7D9C"/>
    <w:rsid w:val="00BD5AB0"/>
    <w:rsid w:val="00BF169D"/>
    <w:rsid w:val="00BF4025"/>
    <w:rsid w:val="00C30BFE"/>
    <w:rsid w:val="00C517C3"/>
    <w:rsid w:val="00C84147"/>
    <w:rsid w:val="00C857AA"/>
    <w:rsid w:val="00C97B4E"/>
    <w:rsid w:val="00CB65AD"/>
    <w:rsid w:val="00CF6FFF"/>
    <w:rsid w:val="00D1232B"/>
    <w:rsid w:val="00D359FC"/>
    <w:rsid w:val="00D74A2A"/>
    <w:rsid w:val="00D916FD"/>
    <w:rsid w:val="00D954E6"/>
    <w:rsid w:val="00DA2070"/>
    <w:rsid w:val="00DA5DAB"/>
    <w:rsid w:val="00DF33C4"/>
    <w:rsid w:val="00E6022B"/>
    <w:rsid w:val="00EB1705"/>
    <w:rsid w:val="00ED6CCF"/>
    <w:rsid w:val="00EE4205"/>
    <w:rsid w:val="00EF063E"/>
    <w:rsid w:val="00F1328A"/>
    <w:rsid w:val="00F302EC"/>
    <w:rsid w:val="00F304E1"/>
    <w:rsid w:val="00FA087E"/>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62922D"/>
  <w15:docId w15:val="{5033EEB3-C032-40EC-A070-5459A438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paragraph" w:styleId="KonuBal">
    <w:name w:val="Title"/>
    <w:basedOn w:val="Normal"/>
    <w:link w:val="KonuBalChar"/>
    <w:qFormat/>
    <w:rsid w:val="0002100D"/>
    <w:pPr>
      <w:ind w:left="360"/>
      <w:jc w:val="center"/>
    </w:pPr>
    <w:rPr>
      <w:b/>
      <w:bCs/>
      <w:sz w:val="24"/>
      <w:szCs w:val="24"/>
    </w:rPr>
  </w:style>
  <w:style w:type="character" w:customStyle="1" w:styleId="KonuBalChar">
    <w:name w:val="Konu Başlığı Char"/>
    <w:link w:val="KonuBal"/>
    <w:rsid w:val="0002100D"/>
    <w:rPr>
      <w:b/>
      <w:bCs/>
      <w:sz w:val="24"/>
      <w:szCs w:val="24"/>
    </w:rPr>
  </w:style>
  <w:style w:type="paragraph" w:customStyle="1" w:styleId="a">
    <w:basedOn w:val="Normal"/>
    <w:next w:val="Altyaz"/>
    <w:qFormat/>
    <w:rsid w:val="0002100D"/>
    <w:rPr>
      <w:b/>
      <w:bCs/>
      <w:sz w:val="24"/>
      <w:szCs w:val="24"/>
    </w:rPr>
  </w:style>
  <w:style w:type="paragraph" w:styleId="Altyaz">
    <w:name w:val="Subtitle"/>
    <w:basedOn w:val="Normal"/>
    <w:next w:val="Normal"/>
    <w:link w:val="AltyazChar"/>
    <w:qFormat/>
    <w:rsid w:val="0002100D"/>
    <w:pPr>
      <w:spacing w:after="60"/>
      <w:jc w:val="center"/>
      <w:outlineLvl w:val="1"/>
    </w:pPr>
    <w:rPr>
      <w:rFonts w:ascii="Cambria" w:hAnsi="Cambria"/>
      <w:sz w:val="24"/>
      <w:szCs w:val="24"/>
    </w:rPr>
  </w:style>
  <w:style w:type="character" w:customStyle="1" w:styleId="AltyazChar">
    <w:name w:val="Altyazı Char"/>
    <w:link w:val="Altyaz"/>
    <w:rsid w:val="0002100D"/>
    <w:rPr>
      <w:rFonts w:ascii="Cambria" w:eastAsia="Times New Roman" w:hAnsi="Cambria" w:cs="Times New Roman"/>
      <w:sz w:val="24"/>
      <w:szCs w:val="24"/>
    </w:rPr>
  </w:style>
  <w:style w:type="paragraph" w:styleId="NormalWeb">
    <w:name w:val="Normal (Web)"/>
    <w:basedOn w:val="Normal"/>
    <w:uiPriority w:val="99"/>
    <w:unhideWhenUsed/>
    <w:rsid w:val="000E1C5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KURT</dc:creator>
  <cp:keywords/>
  <cp:lastModifiedBy>RECEP KURT</cp:lastModifiedBy>
  <cp:revision>4</cp:revision>
  <cp:lastPrinted>2015-07-13T09:13:00Z</cp:lastPrinted>
  <dcterms:created xsi:type="dcterms:W3CDTF">2024-07-01T11:04:00Z</dcterms:created>
  <dcterms:modified xsi:type="dcterms:W3CDTF">2024-08-14T06:32:00Z</dcterms:modified>
</cp:coreProperties>
</file>